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280" w:rsidRPr="00E467C3" w:rsidRDefault="00E467C3">
      <w:pPr>
        <w:rPr>
          <w:rFonts w:ascii="Times New Roman" w:hAnsi="Times New Roman" w:cs="Times New Roman"/>
          <w:sz w:val="32"/>
          <w:szCs w:val="32"/>
          <w:lang w:val="en-US"/>
        </w:rPr>
      </w:pPr>
      <w:r>
        <w:rPr>
          <w:rFonts w:ascii="Times New Roman" w:hAnsi="Times New Roman" w:cs="Times New Roman"/>
          <w:sz w:val="32"/>
          <w:szCs w:val="32"/>
          <w:lang w:val="en-US"/>
        </w:rPr>
        <w:br/>
      </w:r>
    </w:p>
    <w:p w:rsidR="00DA6280" w:rsidRPr="00DA6280" w:rsidRDefault="00DA6280">
      <w:pPr>
        <w:rPr>
          <w:rFonts w:ascii="Times New Roman" w:hAnsi="Times New Roman" w:cs="Times New Roman"/>
          <w:b/>
          <w:sz w:val="32"/>
          <w:szCs w:val="32"/>
          <w:lang w:val="uk-UA"/>
        </w:rPr>
      </w:pPr>
      <w:r>
        <w:rPr>
          <w:rFonts w:ascii="Times New Roman" w:hAnsi="Times New Roman" w:cs="Times New Roman"/>
          <w:sz w:val="32"/>
          <w:szCs w:val="32"/>
          <w:lang w:val="uk-UA"/>
        </w:rPr>
        <w:br/>
        <w:t xml:space="preserve">      </w:t>
      </w:r>
      <w:r w:rsidRPr="00DA6280">
        <w:rPr>
          <w:rFonts w:ascii="Times New Roman" w:hAnsi="Times New Roman" w:cs="Times New Roman"/>
          <w:b/>
          <w:sz w:val="32"/>
          <w:szCs w:val="32"/>
          <w:lang w:val="uk-UA"/>
        </w:rPr>
        <w:t xml:space="preserve">Сутність  біологічного  тероризму  як суспільного явища </w:t>
      </w:r>
      <w:r w:rsidRPr="00DA6280">
        <w:rPr>
          <w:rFonts w:ascii="Times New Roman" w:hAnsi="Times New Roman" w:cs="Times New Roman"/>
          <w:b/>
          <w:sz w:val="32"/>
          <w:szCs w:val="32"/>
          <w:lang w:val="uk-UA"/>
        </w:rPr>
        <w:br/>
      </w:r>
      <w:r>
        <w:rPr>
          <w:rFonts w:ascii="Times New Roman" w:hAnsi="Times New Roman" w:cs="Times New Roman"/>
          <w:sz w:val="32"/>
          <w:szCs w:val="32"/>
          <w:lang w:val="uk-UA"/>
        </w:rPr>
        <w:t xml:space="preserve">                  (закінчення лекції з теми: «Біологічна небезпека,</w:t>
      </w:r>
      <w:r>
        <w:rPr>
          <w:rFonts w:ascii="Times New Roman" w:hAnsi="Times New Roman" w:cs="Times New Roman"/>
          <w:sz w:val="32"/>
          <w:szCs w:val="32"/>
          <w:lang w:val="uk-UA"/>
        </w:rPr>
        <w:br/>
        <w:t xml:space="preserve">                         біологічний ризик, біологічний тероризм)</w:t>
      </w:r>
      <w:r>
        <w:rPr>
          <w:rFonts w:ascii="Times New Roman" w:hAnsi="Times New Roman" w:cs="Times New Roman"/>
          <w:sz w:val="32"/>
          <w:szCs w:val="32"/>
          <w:lang w:val="uk-UA"/>
        </w:rPr>
        <w:br/>
      </w:r>
      <w:r>
        <w:rPr>
          <w:rFonts w:ascii="Times New Roman" w:hAnsi="Times New Roman" w:cs="Times New Roman"/>
          <w:sz w:val="32"/>
          <w:szCs w:val="32"/>
          <w:lang w:val="uk-UA"/>
        </w:rPr>
        <w:br/>
        <w:t xml:space="preserve">Вважається, що терміни «тероризм» і «терорист» у тому сенсі, в якому їх використовують сьогодні, стали породженням </w:t>
      </w:r>
      <w:proofErr w:type="spellStart"/>
      <w:r>
        <w:rPr>
          <w:rFonts w:ascii="Times New Roman" w:hAnsi="Times New Roman" w:cs="Times New Roman"/>
          <w:sz w:val="32"/>
          <w:szCs w:val="32"/>
          <w:lang w:val="uk-UA"/>
        </w:rPr>
        <w:t>regime</w:t>
      </w:r>
      <w:proofErr w:type="spellEnd"/>
      <w:r>
        <w:rPr>
          <w:rFonts w:ascii="Times New Roman" w:hAnsi="Times New Roman" w:cs="Times New Roman"/>
          <w:sz w:val="32"/>
          <w:szCs w:val="32"/>
          <w:lang w:val="uk-UA"/>
        </w:rPr>
        <w:t xml:space="preserve"> </w:t>
      </w:r>
      <w:proofErr w:type="spellStart"/>
      <w:r>
        <w:rPr>
          <w:rFonts w:ascii="Times New Roman" w:hAnsi="Times New Roman" w:cs="Times New Roman"/>
          <w:sz w:val="32"/>
          <w:szCs w:val="32"/>
          <w:lang w:val="uk-UA"/>
        </w:rPr>
        <w:t>de</w:t>
      </w:r>
      <w:proofErr w:type="spellEnd"/>
      <w:r>
        <w:rPr>
          <w:rFonts w:ascii="Times New Roman" w:hAnsi="Times New Roman" w:cs="Times New Roman"/>
          <w:sz w:val="32"/>
          <w:szCs w:val="32"/>
          <w:lang w:val="uk-UA"/>
        </w:rPr>
        <w:t xml:space="preserve"> </w:t>
      </w:r>
      <w:proofErr w:type="spellStart"/>
      <w:r>
        <w:rPr>
          <w:rFonts w:ascii="Times New Roman" w:hAnsi="Times New Roman" w:cs="Times New Roman"/>
          <w:sz w:val="32"/>
          <w:szCs w:val="32"/>
          <w:lang w:val="uk-UA"/>
        </w:rPr>
        <w:t>la</w:t>
      </w:r>
      <w:proofErr w:type="spellEnd"/>
      <w:r>
        <w:rPr>
          <w:rFonts w:ascii="Times New Roman" w:hAnsi="Times New Roman" w:cs="Times New Roman"/>
          <w:sz w:val="32"/>
          <w:szCs w:val="32"/>
          <w:lang w:val="uk-UA"/>
        </w:rPr>
        <w:t xml:space="preserve"> </w:t>
      </w:r>
      <w:proofErr w:type="spellStart"/>
      <w:r>
        <w:rPr>
          <w:rFonts w:ascii="Times New Roman" w:hAnsi="Times New Roman" w:cs="Times New Roman"/>
          <w:sz w:val="32"/>
          <w:szCs w:val="32"/>
          <w:lang w:val="uk-UA"/>
        </w:rPr>
        <w:t>terreur</w:t>
      </w:r>
      <w:proofErr w:type="spellEnd"/>
      <w:r>
        <w:rPr>
          <w:rFonts w:ascii="Times New Roman" w:hAnsi="Times New Roman" w:cs="Times New Roman"/>
          <w:sz w:val="32"/>
          <w:szCs w:val="32"/>
          <w:lang w:val="uk-UA"/>
        </w:rPr>
        <w:t>, або влади терору у революційній Франції в 1793 – 1794 роках. Історичний прецедент у Франції дає змогу окреслити поняття тероризму в його первинному сенсі – це систематичне застосування терору, підживлюється та підкріплюється постійними вбивствами й використовується для створення та збереження політичної системи.</w:t>
      </w:r>
      <w:r>
        <w:rPr>
          <w:rFonts w:ascii="Times New Roman" w:hAnsi="Times New Roman" w:cs="Times New Roman"/>
          <w:sz w:val="32"/>
          <w:szCs w:val="32"/>
          <w:lang w:val="uk-UA"/>
        </w:rPr>
        <w:br/>
        <w:t>Найповніше сутність тероризму як суспільного явища розкриває таке визначення: використання (або загроза повторного використання)насильства на підтримку або на протидію будь-якій владі з метою викликати страх перед аналогічною атакою у потенційних жертв, які можливо будуть настільки залякані, що погодяться задовольнити вимоги терористів. Терор ґрунтується на політиці залякування.</w:t>
      </w:r>
      <w:r>
        <w:rPr>
          <w:rFonts w:ascii="Times New Roman" w:hAnsi="Times New Roman" w:cs="Times New Roman"/>
          <w:sz w:val="32"/>
          <w:szCs w:val="32"/>
          <w:lang w:val="uk-UA"/>
        </w:rPr>
        <w:br/>
      </w:r>
      <w:proofErr w:type="spellStart"/>
      <w:r>
        <w:rPr>
          <w:rFonts w:ascii="Times New Roman" w:hAnsi="Times New Roman" w:cs="Times New Roman"/>
          <w:sz w:val="32"/>
          <w:szCs w:val="32"/>
          <w:lang w:val="uk-UA"/>
        </w:rPr>
        <w:t>Обов</w:t>
      </w:r>
      <w:proofErr w:type="spellEnd"/>
      <w:r w:rsidRPr="00DA6280">
        <w:rPr>
          <w:rFonts w:ascii="Times New Roman" w:hAnsi="Times New Roman" w:cs="Times New Roman"/>
          <w:sz w:val="32"/>
          <w:szCs w:val="32"/>
        </w:rPr>
        <w:t>’</w:t>
      </w:r>
      <w:proofErr w:type="spellStart"/>
      <w:r>
        <w:rPr>
          <w:rFonts w:ascii="Times New Roman" w:hAnsi="Times New Roman" w:cs="Times New Roman"/>
          <w:sz w:val="32"/>
          <w:szCs w:val="32"/>
          <w:lang w:val="uk-UA"/>
        </w:rPr>
        <w:t>язкова</w:t>
      </w:r>
      <w:proofErr w:type="spellEnd"/>
      <w:r w:rsidRPr="00DA6280">
        <w:rPr>
          <w:rFonts w:ascii="Times New Roman" w:hAnsi="Times New Roman" w:cs="Times New Roman"/>
          <w:sz w:val="32"/>
          <w:szCs w:val="32"/>
        </w:rPr>
        <w:t xml:space="preserve"> </w:t>
      </w:r>
      <w:proofErr w:type="spellStart"/>
      <w:r w:rsidRPr="00DA6280">
        <w:rPr>
          <w:rFonts w:ascii="Times New Roman" w:hAnsi="Times New Roman" w:cs="Times New Roman"/>
          <w:sz w:val="32"/>
          <w:szCs w:val="32"/>
        </w:rPr>
        <w:t>умова</w:t>
      </w:r>
      <w:proofErr w:type="spellEnd"/>
      <w:r w:rsidRPr="00DA6280">
        <w:rPr>
          <w:rFonts w:ascii="Times New Roman" w:hAnsi="Times New Roman" w:cs="Times New Roman"/>
          <w:sz w:val="32"/>
          <w:szCs w:val="32"/>
        </w:rPr>
        <w:t xml:space="preserve"> </w:t>
      </w:r>
      <w:proofErr w:type="spellStart"/>
      <w:r w:rsidRPr="00DA6280">
        <w:rPr>
          <w:rFonts w:ascii="Times New Roman" w:hAnsi="Times New Roman" w:cs="Times New Roman"/>
          <w:sz w:val="32"/>
          <w:szCs w:val="32"/>
        </w:rPr>
        <w:t>тероризму</w:t>
      </w:r>
      <w:proofErr w:type="spellEnd"/>
      <w:r w:rsidRPr="00DA6280">
        <w:rPr>
          <w:rFonts w:ascii="Times New Roman" w:hAnsi="Times New Roman" w:cs="Times New Roman"/>
          <w:sz w:val="32"/>
          <w:szCs w:val="32"/>
        </w:rPr>
        <w:t xml:space="preserve"> – резонанс </w:t>
      </w:r>
      <w:r>
        <w:rPr>
          <w:rFonts w:ascii="Times New Roman" w:hAnsi="Times New Roman" w:cs="Times New Roman"/>
          <w:sz w:val="32"/>
          <w:szCs w:val="32"/>
          <w:lang w:val="uk-UA"/>
        </w:rPr>
        <w:t>терористичної акції у суспільстві. Тероризм принципово декларативний. Значне поширення інформації про теракт, перетворення його на найбільш обговорювану подію є ключовим елементом тактики тероризму. Залишившись непоміченим або засекреченим, теракт втрачає усілякий сенс. Це відрізняє терористичний акт від таких близьких явищ, як диверсія або політичне вбивство.</w:t>
      </w:r>
      <w:r>
        <w:rPr>
          <w:rFonts w:ascii="Times New Roman" w:hAnsi="Times New Roman" w:cs="Times New Roman"/>
          <w:sz w:val="32"/>
          <w:szCs w:val="32"/>
          <w:lang w:val="uk-UA"/>
        </w:rPr>
        <w:br/>
        <w:t xml:space="preserve">Диверсія – це силова акція підривного характеру, здійснювана різними організаціями. Диверсія цінна безпосередньою шкодою противнику, суспільний резонанс операції на цікавить диверсанта і навіть небезпечний. В ідеалі диверсія імітує техногенну катастрофу, нещасний випадок або силову акцію. У таких </w:t>
      </w:r>
      <w:r>
        <w:rPr>
          <w:rFonts w:ascii="Times New Roman" w:hAnsi="Times New Roman" w:cs="Times New Roman"/>
          <w:sz w:val="32"/>
          <w:szCs w:val="32"/>
          <w:lang w:val="uk-UA"/>
        </w:rPr>
        <w:lastRenderedPageBreak/>
        <w:t>диверсіях, як політичні вбивства, скоєні спецслужбами, реальних виконавців практично неможливо визначити.</w:t>
      </w:r>
      <w:r>
        <w:rPr>
          <w:rFonts w:ascii="Times New Roman" w:hAnsi="Times New Roman" w:cs="Times New Roman"/>
          <w:sz w:val="32"/>
          <w:szCs w:val="32"/>
          <w:lang w:val="uk-UA"/>
        </w:rPr>
        <w:br/>
        <w:t xml:space="preserve">Суспільний резонанс на терористичний акти не обході мий терористам для зміни суспільних настроїв. Теракти впливають на масову психологію. Терористичні організації демонструють свою силу та готовність іти до кінця, жертвуючи як власними </w:t>
      </w:r>
      <w:proofErr w:type="spellStart"/>
      <w:r>
        <w:rPr>
          <w:rFonts w:ascii="Times New Roman" w:hAnsi="Times New Roman" w:cs="Times New Roman"/>
          <w:sz w:val="32"/>
          <w:szCs w:val="32"/>
          <w:lang w:val="uk-UA"/>
        </w:rPr>
        <w:t>житями</w:t>
      </w:r>
      <w:proofErr w:type="spellEnd"/>
      <w:r>
        <w:rPr>
          <w:rFonts w:ascii="Times New Roman" w:hAnsi="Times New Roman" w:cs="Times New Roman"/>
          <w:sz w:val="32"/>
          <w:szCs w:val="32"/>
          <w:lang w:val="uk-UA"/>
        </w:rPr>
        <w:t>, так життям жертв. Терорист гучно заявляє, що в цьому суспільстві, у цьому світі є сила, яка за жодних обставин не сприйме наявний порядок речей і боротиметься з ним до перемоги або до свого кінця. При цьому конкретний вид тероризму (хімічний, біологічний тощо) визначається засобами й методами вчинення насильства.</w:t>
      </w:r>
      <w:r>
        <w:rPr>
          <w:rFonts w:ascii="Times New Roman" w:hAnsi="Times New Roman" w:cs="Times New Roman"/>
          <w:sz w:val="32"/>
          <w:szCs w:val="32"/>
          <w:lang w:val="uk-UA"/>
        </w:rPr>
        <w:br/>
      </w:r>
      <w:r w:rsidRPr="00DA6280">
        <w:rPr>
          <w:rFonts w:ascii="Times New Roman" w:hAnsi="Times New Roman" w:cs="Times New Roman"/>
          <w:i/>
          <w:sz w:val="32"/>
          <w:szCs w:val="32"/>
          <w:lang w:val="uk-UA"/>
        </w:rPr>
        <w:t>Визначення, потенційні можливості й мета біологічного тероризму.</w:t>
      </w:r>
      <w:r w:rsidRPr="00DA6280">
        <w:rPr>
          <w:rFonts w:ascii="Times New Roman" w:hAnsi="Times New Roman" w:cs="Times New Roman"/>
          <w:sz w:val="32"/>
          <w:szCs w:val="32"/>
          <w:lang w:val="uk-UA"/>
        </w:rPr>
        <w:t xml:space="preserve"> </w:t>
      </w:r>
      <w:r>
        <w:rPr>
          <w:rFonts w:ascii="Times New Roman" w:hAnsi="Times New Roman" w:cs="Times New Roman"/>
          <w:sz w:val="32"/>
          <w:szCs w:val="32"/>
          <w:lang w:val="uk-UA"/>
        </w:rPr>
        <w:t xml:space="preserve"> Біологічний тероризм (біотероризм) – це загроза умисного використання терористами (окремими особами або групами) біологічно патогенних агентів з метою виникнення хвороб людини, тварин, рослин, руйнування матеріалів, погіршення якості (стану) навколишнього середовища, відповідно до політичної, економічної, релігійної, екологічної та ідеологічної мотивації.</w:t>
      </w:r>
      <w:r w:rsidR="00E467C3" w:rsidRPr="00E467C3">
        <w:rPr>
          <w:rFonts w:ascii="Times New Roman" w:hAnsi="Times New Roman" w:cs="Times New Roman"/>
          <w:sz w:val="32"/>
          <w:szCs w:val="32"/>
          <w:lang w:val="uk-UA"/>
        </w:rPr>
        <w:br/>
      </w:r>
      <w:r w:rsidR="00E467C3">
        <w:rPr>
          <w:rFonts w:ascii="Times New Roman" w:hAnsi="Times New Roman" w:cs="Times New Roman"/>
          <w:sz w:val="32"/>
          <w:szCs w:val="32"/>
          <w:lang w:val="uk-UA"/>
        </w:rPr>
        <w:t>Біотероризм – це використання бактерій, вірусів і мікробів або токсинів у природній чи модифікованій людиною формі з метою зараження людей і поширення масової паніки. При атаках біологічних терористів тільки незначна кількість людей може заразитися тим чи іншим захворюванням, але дуже велика кількість людей починає відчувати страх перед можливим зараженням, у результаті чого змінюється їх поведінка. Біологічний тероризм як засіб масового ураження є предметом зростання стурбованості у сучасному світовому співтоваристві.</w:t>
      </w:r>
      <w:r w:rsidR="0064002B" w:rsidRPr="0064002B">
        <w:rPr>
          <w:rFonts w:ascii="Times New Roman" w:hAnsi="Times New Roman" w:cs="Times New Roman"/>
          <w:sz w:val="32"/>
          <w:szCs w:val="32"/>
        </w:rPr>
        <w:br/>
      </w:r>
      <w:proofErr w:type="spellStart"/>
      <w:r w:rsidR="0064002B" w:rsidRPr="0064002B">
        <w:rPr>
          <w:rFonts w:ascii="Times New Roman" w:hAnsi="Times New Roman" w:cs="Times New Roman"/>
          <w:sz w:val="32"/>
          <w:szCs w:val="32"/>
        </w:rPr>
        <w:t>Визначають</w:t>
      </w:r>
      <w:proofErr w:type="spellEnd"/>
      <w:r w:rsidR="0064002B" w:rsidRPr="0064002B">
        <w:rPr>
          <w:rFonts w:ascii="Times New Roman" w:hAnsi="Times New Roman" w:cs="Times New Roman"/>
          <w:sz w:val="32"/>
          <w:szCs w:val="32"/>
        </w:rPr>
        <w:t xml:space="preserve"> </w:t>
      </w:r>
      <w:proofErr w:type="spellStart"/>
      <w:r w:rsidR="0064002B" w:rsidRPr="0064002B">
        <w:rPr>
          <w:rFonts w:ascii="Times New Roman" w:hAnsi="Times New Roman" w:cs="Times New Roman"/>
          <w:sz w:val="32"/>
          <w:szCs w:val="32"/>
        </w:rPr>
        <w:t>такі</w:t>
      </w:r>
      <w:proofErr w:type="spellEnd"/>
      <w:r w:rsidR="0064002B" w:rsidRPr="0064002B">
        <w:rPr>
          <w:rFonts w:ascii="Times New Roman" w:hAnsi="Times New Roman" w:cs="Times New Roman"/>
          <w:sz w:val="32"/>
          <w:szCs w:val="32"/>
        </w:rPr>
        <w:t xml:space="preserve"> </w:t>
      </w:r>
      <w:proofErr w:type="spellStart"/>
      <w:r w:rsidR="0064002B" w:rsidRPr="0064002B">
        <w:rPr>
          <w:rFonts w:ascii="Times New Roman" w:hAnsi="Times New Roman" w:cs="Times New Roman"/>
          <w:sz w:val="32"/>
          <w:szCs w:val="32"/>
        </w:rPr>
        <w:t>важливі</w:t>
      </w:r>
      <w:proofErr w:type="spellEnd"/>
      <w:r w:rsidR="0064002B" w:rsidRPr="0064002B">
        <w:rPr>
          <w:rFonts w:ascii="Times New Roman" w:hAnsi="Times New Roman" w:cs="Times New Roman"/>
          <w:sz w:val="32"/>
          <w:szCs w:val="32"/>
        </w:rPr>
        <w:t xml:space="preserve"> </w:t>
      </w:r>
      <w:proofErr w:type="spellStart"/>
      <w:r w:rsidR="0064002B" w:rsidRPr="0064002B">
        <w:rPr>
          <w:rFonts w:ascii="Times New Roman" w:hAnsi="Times New Roman" w:cs="Times New Roman"/>
          <w:sz w:val="32"/>
          <w:szCs w:val="32"/>
        </w:rPr>
        <w:t>критерії</w:t>
      </w:r>
      <w:proofErr w:type="spellEnd"/>
      <w:r w:rsidR="0064002B" w:rsidRPr="0064002B">
        <w:rPr>
          <w:rFonts w:ascii="Times New Roman" w:hAnsi="Times New Roman" w:cs="Times New Roman"/>
          <w:sz w:val="32"/>
          <w:szCs w:val="32"/>
        </w:rPr>
        <w:t xml:space="preserve"> </w:t>
      </w:r>
      <w:proofErr w:type="spellStart"/>
      <w:r w:rsidR="0064002B" w:rsidRPr="0064002B">
        <w:rPr>
          <w:rFonts w:ascii="Times New Roman" w:hAnsi="Times New Roman" w:cs="Times New Roman"/>
          <w:sz w:val="32"/>
          <w:szCs w:val="32"/>
        </w:rPr>
        <w:t>потенційні</w:t>
      </w:r>
      <w:proofErr w:type="spellEnd"/>
      <w:r w:rsidR="0064002B" w:rsidRPr="0064002B">
        <w:rPr>
          <w:rFonts w:ascii="Times New Roman" w:hAnsi="Times New Roman" w:cs="Times New Roman"/>
          <w:sz w:val="32"/>
          <w:szCs w:val="32"/>
        </w:rPr>
        <w:t xml:space="preserve"> </w:t>
      </w:r>
      <w:proofErr w:type="spellStart"/>
      <w:r w:rsidR="0064002B" w:rsidRPr="0064002B">
        <w:rPr>
          <w:rFonts w:ascii="Times New Roman" w:hAnsi="Times New Roman" w:cs="Times New Roman"/>
          <w:sz w:val="32"/>
          <w:szCs w:val="32"/>
        </w:rPr>
        <w:t>можливості</w:t>
      </w:r>
      <w:proofErr w:type="spellEnd"/>
      <w:r w:rsidR="0064002B" w:rsidRPr="0064002B">
        <w:rPr>
          <w:rFonts w:ascii="Times New Roman" w:hAnsi="Times New Roman" w:cs="Times New Roman"/>
          <w:sz w:val="32"/>
          <w:szCs w:val="32"/>
        </w:rPr>
        <w:t xml:space="preserve"> </w:t>
      </w:r>
      <w:proofErr w:type="spellStart"/>
      <w:r w:rsidR="0064002B" w:rsidRPr="0064002B">
        <w:rPr>
          <w:rFonts w:ascii="Times New Roman" w:hAnsi="Times New Roman" w:cs="Times New Roman"/>
          <w:sz w:val="32"/>
          <w:szCs w:val="32"/>
        </w:rPr>
        <w:t>застосування</w:t>
      </w:r>
      <w:proofErr w:type="spellEnd"/>
      <w:r w:rsidR="0064002B" w:rsidRPr="0064002B">
        <w:rPr>
          <w:rFonts w:ascii="Times New Roman" w:hAnsi="Times New Roman" w:cs="Times New Roman"/>
          <w:sz w:val="32"/>
          <w:szCs w:val="32"/>
        </w:rPr>
        <w:t xml:space="preserve"> </w:t>
      </w:r>
      <w:proofErr w:type="spellStart"/>
      <w:r w:rsidR="0064002B" w:rsidRPr="0064002B">
        <w:rPr>
          <w:rFonts w:ascii="Times New Roman" w:hAnsi="Times New Roman" w:cs="Times New Roman"/>
          <w:sz w:val="32"/>
          <w:szCs w:val="32"/>
        </w:rPr>
        <w:t>біологічних</w:t>
      </w:r>
      <w:proofErr w:type="spellEnd"/>
      <w:r w:rsidR="0064002B" w:rsidRPr="0064002B">
        <w:rPr>
          <w:rFonts w:ascii="Times New Roman" w:hAnsi="Times New Roman" w:cs="Times New Roman"/>
          <w:sz w:val="32"/>
          <w:szCs w:val="32"/>
        </w:rPr>
        <w:t xml:space="preserve"> </w:t>
      </w:r>
      <w:proofErr w:type="spellStart"/>
      <w:r w:rsidR="0064002B" w:rsidRPr="0064002B">
        <w:rPr>
          <w:rFonts w:ascii="Times New Roman" w:hAnsi="Times New Roman" w:cs="Times New Roman"/>
          <w:sz w:val="32"/>
          <w:szCs w:val="32"/>
        </w:rPr>
        <w:t>агентів</w:t>
      </w:r>
      <w:proofErr w:type="spellEnd"/>
      <w:r w:rsidR="0064002B" w:rsidRPr="0064002B">
        <w:rPr>
          <w:rFonts w:ascii="Times New Roman" w:hAnsi="Times New Roman" w:cs="Times New Roman"/>
          <w:sz w:val="32"/>
          <w:szCs w:val="32"/>
        </w:rPr>
        <w:t xml:space="preserve"> </w:t>
      </w:r>
      <w:proofErr w:type="spellStart"/>
      <w:r w:rsidR="0064002B" w:rsidRPr="0064002B">
        <w:rPr>
          <w:rFonts w:ascii="Times New Roman" w:hAnsi="Times New Roman" w:cs="Times New Roman"/>
          <w:sz w:val="32"/>
          <w:szCs w:val="32"/>
        </w:rPr>
        <w:t>з</w:t>
      </w:r>
      <w:proofErr w:type="spellEnd"/>
      <w:r w:rsidR="0064002B" w:rsidRPr="0064002B">
        <w:rPr>
          <w:rFonts w:ascii="Times New Roman" w:hAnsi="Times New Roman" w:cs="Times New Roman"/>
          <w:sz w:val="32"/>
          <w:szCs w:val="32"/>
        </w:rPr>
        <w:t xml:space="preserve"> </w:t>
      </w:r>
      <w:proofErr w:type="spellStart"/>
      <w:r w:rsidR="0064002B" w:rsidRPr="0064002B">
        <w:rPr>
          <w:rFonts w:ascii="Times New Roman" w:hAnsi="Times New Roman" w:cs="Times New Roman"/>
          <w:sz w:val="32"/>
          <w:szCs w:val="32"/>
        </w:rPr>
        <w:t>терористичною</w:t>
      </w:r>
      <w:proofErr w:type="spellEnd"/>
      <w:r w:rsidR="0064002B" w:rsidRPr="0064002B">
        <w:rPr>
          <w:rFonts w:ascii="Times New Roman" w:hAnsi="Times New Roman" w:cs="Times New Roman"/>
          <w:sz w:val="32"/>
          <w:szCs w:val="32"/>
        </w:rPr>
        <w:t xml:space="preserve"> метою:</w:t>
      </w:r>
      <w:proofErr w:type="gramStart"/>
      <w:r w:rsidR="0064002B" w:rsidRPr="0064002B">
        <w:rPr>
          <w:rFonts w:ascii="Times New Roman" w:hAnsi="Times New Roman" w:cs="Times New Roman"/>
          <w:sz w:val="32"/>
          <w:szCs w:val="32"/>
        </w:rPr>
        <w:br/>
      </w:r>
      <w:proofErr w:type="spellStart"/>
      <w:r w:rsidR="0064002B">
        <w:rPr>
          <w:rFonts w:ascii="Times New Roman" w:hAnsi="Times New Roman" w:cs="Times New Roman"/>
          <w:sz w:val="32"/>
          <w:szCs w:val="32"/>
          <w:lang w:val="uk-UA"/>
        </w:rPr>
        <w:t>-</w:t>
      </w:r>
      <w:proofErr w:type="gramEnd"/>
      <w:r w:rsidR="0064002B">
        <w:rPr>
          <w:rFonts w:ascii="Times New Roman" w:hAnsi="Times New Roman" w:cs="Times New Roman"/>
          <w:sz w:val="32"/>
          <w:szCs w:val="32"/>
          <w:lang w:val="uk-UA"/>
        </w:rPr>
        <w:t>висока</w:t>
      </w:r>
      <w:proofErr w:type="spellEnd"/>
      <w:r w:rsidR="0064002B">
        <w:rPr>
          <w:rFonts w:ascii="Times New Roman" w:hAnsi="Times New Roman" w:cs="Times New Roman"/>
          <w:sz w:val="32"/>
          <w:szCs w:val="32"/>
          <w:lang w:val="uk-UA"/>
        </w:rPr>
        <w:t xml:space="preserve"> </w:t>
      </w:r>
      <w:proofErr w:type="spellStart"/>
      <w:r w:rsidR="0064002B">
        <w:rPr>
          <w:rFonts w:ascii="Times New Roman" w:hAnsi="Times New Roman" w:cs="Times New Roman"/>
          <w:sz w:val="32"/>
          <w:szCs w:val="32"/>
          <w:lang w:val="uk-UA"/>
        </w:rPr>
        <w:t>інфекційність</w:t>
      </w:r>
      <w:proofErr w:type="spellEnd"/>
      <w:r w:rsidR="0064002B">
        <w:rPr>
          <w:rFonts w:ascii="Times New Roman" w:hAnsi="Times New Roman" w:cs="Times New Roman"/>
          <w:sz w:val="32"/>
          <w:szCs w:val="32"/>
          <w:lang w:val="uk-UA"/>
        </w:rPr>
        <w:t xml:space="preserve"> і контагіозність;</w:t>
      </w:r>
      <w:r w:rsidR="0064002B">
        <w:rPr>
          <w:rFonts w:ascii="Times New Roman" w:hAnsi="Times New Roman" w:cs="Times New Roman"/>
          <w:sz w:val="32"/>
          <w:szCs w:val="32"/>
          <w:lang w:val="uk-UA"/>
        </w:rPr>
        <w:br/>
      </w:r>
      <w:proofErr w:type="spellStart"/>
      <w:r w:rsidR="0064002B">
        <w:rPr>
          <w:rFonts w:ascii="Times New Roman" w:hAnsi="Times New Roman" w:cs="Times New Roman"/>
          <w:sz w:val="32"/>
          <w:szCs w:val="32"/>
          <w:lang w:val="uk-UA"/>
        </w:rPr>
        <w:t>-необхідна</w:t>
      </w:r>
      <w:proofErr w:type="spellEnd"/>
      <w:r w:rsidR="0064002B">
        <w:rPr>
          <w:rFonts w:ascii="Times New Roman" w:hAnsi="Times New Roman" w:cs="Times New Roman"/>
          <w:sz w:val="32"/>
          <w:szCs w:val="32"/>
          <w:lang w:val="uk-UA"/>
        </w:rPr>
        <w:t xml:space="preserve"> </w:t>
      </w:r>
      <w:proofErr w:type="spellStart"/>
      <w:r w:rsidR="0064002B">
        <w:rPr>
          <w:rFonts w:ascii="Times New Roman" w:hAnsi="Times New Roman" w:cs="Times New Roman"/>
          <w:sz w:val="32"/>
          <w:szCs w:val="32"/>
          <w:lang w:val="uk-UA"/>
        </w:rPr>
        <w:t>уражувальна</w:t>
      </w:r>
      <w:proofErr w:type="spellEnd"/>
      <w:r w:rsidR="0064002B">
        <w:rPr>
          <w:rFonts w:ascii="Times New Roman" w:hAnsi="Times New Roman" w:cs="Times New Roman"/>
          <w:sz w:val="32"/>
          <w:szCs w:val="32"/>
          <w:lang w:val="uk-UA"/>
        </w:rPr>
        <w:t xml:space="preserve"> ефективність (передбачувані клінічні прояви хвороби, певний рівень захворюваності та смертності);</w:t>
      </w:r>
      <w:r w:rsidR="0064002B">
        <w:rPr>
          <w:rFonts w:ascii="Times New Roman" w:hAnsi="Times New Roman" w:cs="Times New Roman"/>
          <w:sz w:val="32"/>
          <w:szCs w:val="32"/>
          <w:lang w:val="uk-UA"/>
        </w:rPr>
        <w:br/>
        <w:t>значна стійкість у навколишньому середовищі;</w:t>
      </w:r>
      <w:r w:rsidR="0064002B">
        <w:rPr>
          <w:rFonts w:ascii="Times New Roman" w:hAnsi="Times New Roman" w:cs="Times New Roman"/>
          <w:sz w:val="32"/>
          <w:szCs w:val="32"/>
          <w:lang w:val="uk-UA"/>
        </w:rPr>
        <w:br/>
      </w:r>
      <w:proofErr w:type="spellStart"/>
      <w:r w:rsidR="0064002B">
        <w:rPr>
          <w:rFonts w:ascii="Times New Roman" w:hAnsi="Times New Roman" w:cs="Times New Roman"/>
          <w:sz w:val="32"/>
          <w:szCs w:val="32"/>
          <w:lang w:val="uk-UA"/>
        </w:rPr>
        <w:lastRenderedPageBreak/>
        <w:t>-доступність</w:t>
      </w:r>
      <w:proofErr w:type="spellEnd"/>
      <w:r w:rsidR="0064002B">
        <w:rPr>
          <w:rFonts w:ascii="Times New Roman" w:hAnsi="Times New Roman" w:cs="Times New Roman"/>
          <w:sz w:val="32"/>
          <w:szCs w:val="32"/>
          <w:lang w:val="uk-UA"/>
        </w:rPr>
        <w:t xml:space="preserve"> і простота у виробництві рецептурних форм;</w:t>
      </w:r>
      <w:r w:rsidR="0064002B">
        <w:rPr>
          <w:rFonts w:ascii="Times New Roman" w:hAnsi="Times New Roman" w:cs="Times New Roman"/>
          <w:sz w:val="32"/>
          <w:szCs w:val="32"/>
          <w:lang w:val="uk-UA"/>
        </w:rPr>
        <w:br/>
      </w:r>
      <w:proofErr w:type="spellStart"/>
      <w:r w:rsidR="0064002B">
        <w:rPr>
          <w:rFonts w:ascii="Times New Roman" w:hAnsi="Times New Roman" w:cs="Times New Roman"/>
          <w:sz w:val="32"/>
          <w:szCs w:val="32"/>
          <w:lang w:val="uk-UA"/>
        </w:rPr>
        <w:t>-легкість</w:t>
      </w:r>
      <w:proofErr w:type="spellEnd"/>
      <w:r w:rsidR="0064002B">
        <w:rPr>
          <w:rFonts w:ascii="Times New Roman" w:hAnsi="Times New Roman" w:cs="Times New Roman"/>
          <w:sz w:val="32"/>
          <w:szCs w:val="32"/>
          <w:lang w:val="uk-UA"/>
        </w:rPr>
        <w:t xml:space="preserve"> у застосуванні та поширенні патогенну;</w:t>
      </w:r>
      <w:r w:rsidR="0064002B">
        <w:rPr>
          <w:rFonts w:ascii="Times New Roman" w:hAnsi="Times New Roman" w:cs="Times New Roman"/>
          <w:sz w:val="32"/>
          <w:szCs w:val="32"/>
          <w:lang w:val="uk-UA"/>
        </w:rPr>
        <w:br/>
      </w:r>
      <w:proofErr w:type="spellStart"/>
      <w:r w:rsidR="0064002B">
        <w:rPr>
          <w:rFonts w:ascii="Times New Roman" w:hAnsi="Times New Roman" w:cs="Times New Roman"/>
          <w:sz w:val="32"/>
          <w:szCs w:val="32"/>
          <w:lang w:val="uk-UA"/>
        </w:rPr>
        <w:t>-складність</w:t>
      </w:r>
      <w:proofErr w:type="spellEnd"/>
      <w:r w:rsidR="0064002B">
        <w:rPr>
          <w:rFonts w:ascii="Times New Roman" w:hAnsi="Times New Roman" w:cs="Times New Roman"/>
          <w:sz w:val="32"/>
          <w:szCs w:val="32"/>
          <w:lang w:val="uk-UA"/>
        </w:rPr>
        <w:t xml:space="preserve"> індикації й ідентифікації агента в об’єктах навколишнього середовища після застосування;</w:t>
      </w:r>
      <w:r w:rsidR="0064002B">
        <w:rPr>
          <w:rFonts w:ascii="Times New Roman" w:hAnsi="Times New Roman" w:cs="Times New Roman"/>
          <w:sz w:val="32"/>
          <w:szCs w:val="32"/>
          <w:lang w:val="uk-UA"/>
        </w:rPr>
        <w:br/>
      </w:r>
      <w:proofErr w:type="spellStart"/>
      <w:r w:rsidR="0064002B">
        <w:rPr>
          <w:rFonts w:ascii="Times New Roman" w:hAnsi="Times New Roman" w:cs="Times New Roman"/>
          <w:sz w:val="32"/>
          <w:szCs w:val="32"/>
          <w:lang w:val="uk-UA"/>
        </w:rPr>
        <w:t>-відсутність</w:t>
      </w:r>
      <w:proofErr w:type="spellEnd"/>
      <w:r w:rsidR="0064002B">
        <w:rPr>
          <w:rFonts w:ascii="Times New Roman" w:hAnsi="Times New Roman" w:cs="Times New Roman"/>
          <w:sz w:val="32"/>
          <w:szCs w:val="32"/>
          <w:lang w:val="uk-UA"/>
        </w:rPr>
        <w:t xml:space="preserve"> або недостатня ефективність наявних нині засобів </w:t>
      </w:r>
      <w:proofErr w:type="spellStart"/>
      <w:r w:rsidR="0064002B">
        <w:rPr>
          <w:rFonts w:ascii="Times New Roman" w:hAnsi="Times New Roman" w:cs="Times New Roman"/>
          <w:sz w:val="32"/>
          <w:szCs w:val="32"/>
          <w:lang w:val="uk-UA"/>
        </w:rPr>
        <w:t>імуно-</w:t>
      </w:r>
      <w:proofErr w:type="spellEnd"/>
      <w:r w:rsidR="0064002B">
        <w:rPr>
          <w:rFonts w:ascii="Times New Roman" w:hAnsi="Times New Roman" w:cs="Times New Roman"/>
          <w:sz w:val="32"/>
          <w:szCs w:val="32"/>
          <w:lang w:val="uk-UA"/>
        </w:rPr>
        <w:t xml:space="preserve"> й екстреної профілактики, засобів лікування захворювання.</w:t>
      </w:r>
      <w:r w:rsidR="00EC424E">
        <w:rPr>
          <w:rFonts w:ascii="Times New Roman" w:hAnsi="Times New Roman" w:cs="Times New Roman"/>
          <w:sz w:val="32"/>
          <w:szCs w:val="32"/>
          <w:lang w:val="uk-UA"/>
        </w:rPr>
        <w:br/>
        <w:t>З одного боку, це пов’язано зі зміною ролі та місця тероризму як такого в системі глобальних загроз, а з іншого – бурхливим розвитком біологічних наук, що розширюють список тих «критичних технологій», які можуть бути використані терористичними організаціями й тоталітарними режимами.</w:t>
      </w:r>
      <w:r w:rsidR="00EC424E">
        <w:rPr>
          <w:rFonts w:ascii="Times New Roman" w:hAnsi="Times New Roman" w:cs="Times New Roman"/>
          <w:sz w:val="32"/>
          <w:szCs w:val="32"/>
          <w:lang w:val="uk-UA"/>
        </w:rPr>
        <w:br/>
        <w:t>Біотероризм має таку мету, як геноцид, залякування, провокація внутрішніх заворушень, позбавлення населення джерел харчування; дестабілізація державного управління; економічна, соціально-психологічна, екологічна криза; фізичне й безкарне усунення політиків, державних діячів, президентів якихось держав.</w:t>
      </w:r>
      <w:r w:rsidR="00EC424E">
        <w:rPr>
          <w:rFonts w:ascii="Times New Roman" w:hAnsi="Times New Roman" w:cs="Times New Roman"/>
          <w:sz w:val="32"/>
          <w:szCs w:val="32"/>
          <w:lang w:val="uk-UA"/>
        </w:rPr>
        <w:br/>
        <w:t xml:space="preserve">Серед важливих причин виникнення біотероризму в другій половині ХХ ст.. можна відзначити інтенсивний розвиток природничих наук, особливо медицини та біології, збільшення загальної кількості та підвищення кваліфікації фахівців у цих галузях, а також доступність наукової інформації для різних верств суспільства. Показником науково-технічного прогресу в цій галузі може бути кількість наукових публікацій, присвячених </w:t>
      </w:r>
      <w:proofErr w:type="spellStart"/>
      <w:r w:rsidR="00EC424E">
        <w:rPr>
          <w:rFonts w:ascii="Times New Roman" w:hAnsi="Times New Roman" w:cs="Times New Roman"/>
          <w:sz w:val="32"/>
          <w:szCs w:val="32"/>
          <w:lang w:val="uk-UA"/>
        </w:rPr>
        <w:t>медико-біологічним</w:t>
      </w:r>
      <w:proofErr w:type="spellEnd"/>
      <w:r w:rsidR="00EC424E">
        <w:rPr>
          <w:rFonts w:ascii="Times New Roman" w:hAnsi="Times New Roman" w:cs="Times New Roman"/>
          <w:sz w:val="32"/>
          <w:szCs w:val="32"/>
          <w:lang w:val="uk-UA"/>
        </w:rPr>
        <w:t xml:space="preserve"> проблемам, що дедалі зростає.</w:t>
      </w:r>
      <w:r w:rsidR="00EC424E">
        <w:rPr>
          <w:rFonts w:ascii="Times New Roman" w:hAnsi="Times New Roman" w:cs="Times New Roman"/>
          <w:sz w:val="32"/>
          <w:szCs w:val="32"/>
          <w:lang w:val="uk-UA"/>
        </w:rPr>
        <w:br/>
      </w:r>
      <w:r w:rsidR="00EC424E" w:rsidRPr="00EC424E">
        <w:rPr>
          <w:rFonts w:ascii="Times New Roman" w:hAnsi="Times New Roman" w:cs="Times New Roman"/>
          <w:i/>
          <w:sz w:val="32"/>
          <w:szCs w:val="32"/>
          <w:lang w:val="uk-UA"/>
        </w:rPr>
        <w:t xml:space="preserve">Ознаки й особливості </w:t>
      </w:r>
      <w:proofErr w:type="spellStart"/>
      <w:r w:rsidR="00EC424E" w:rsidRPr="00EC424E">
        <w:rPr>
          <w:rFonts w:ascii="Times New Roman" w:hAnsi="Times New Roman" w:cs="Times New Roman"/>
          <w:i/>
          <w:sz w:val="32"/>
          <w:szCs w:val="32"/>
          <w:lang w:val="uk-UA"/>
        </w:rPr>
        <w:t>біотерористичної</w:t>
      </w:r>
      <w:proofErr w:type="spellEnd"/>
      <w:r w:rsidR="00EC424E" w:rsidRPr="00EC424E">
        <w:rPr>
          <w:rFonts w:ascii="Times New Roman" w:hAnsi="Times New Roman" w:cs="Times New Roman"/>
          <w:i/>
          <w:sz w:val="32"/>
          <w:szCs w:val="32"/>
          <w:lang w:val="uk-UA"/>
        </w:rPr>
        <w:t xml:space="preserve"> атаки.</w:t>
      </w:r>
      <w:r w:rsidR="00EC424E">
        <w:rPr>
          <w:rFonts w:ascii="Times New Roman" w:hAnsi="Times New Roman" w:cs="Times New Roman"/>
          <w:sz w:val="32"/>
          <w:szCs w:val="32"/>
          <w:lang w:val="uk-UA"/>
        </w:rPr>
        <w:t xml:space="preserve">  На думку </w:t>
      </w:r>
      <w:proofErr w:type="spellStart"/>
      <w:r w:rsidR="00EC424E">
        <w:rPr>
          <w:rFonts w:ascii="Times New Roman" w:hAnsi="Times New Roman" w:cs="Times New Roman"/>
          <w:sz w:val="32"/>
          <w:szCs w:val="32"/>
          <w:lang w:val="uk-UA"/>
        </w:rPr>
        <w:t>J.A.Pavlin</w:t>
      </w:r>
      <w:proofErr w:type="spellEnd"/>
      <w:r w:rsidR="00EC424E">
        <w:rPr>
          <w:rFonts w:ascii="Times New Roman" w:hAnsi="Times New Roman" w:cs="Times New Roman"/>
          <w:sz w:val="32"/>
          <w:szCs w:val="32"/>
          <w:lang w:val="uk-UA"/>
        </w:rPr>
        <w:t xml:space="preserve">, про факт </w:t>
      </w:r>
      <w:proofErr w:type="spellStart"/>
      <w:r w:rsidR="00EC424E">
        <w:rPr>
          <w:rFonts w:ascii="Times New Roman" w:hAnsi="Times New Roman" w:cs="Times New Roman"/>
          <w:sz w:val="32"/>
          <w:szCs w:val="32"/>
          <w:lang w:val="uk-UA"/>
        </w:rPr>
        <w:t>біотерористичної</w:t>
      </w:r>
      <w:proofErr w:type="spellEnd"/>
      <w:r w:rsidR="00EC424E">
        <w:rPr>
          <w:rFonts w:ascii="Times New Roman" w:hAnsi="Times New Roman" w:cs="Times New Roman"/>
          <w:sz w:val="32"/>
          <w:szCs w:val="32"/>
          <w:lang w:val="uk-UA"/>
        </w:rPr>
        <w:t xml:space="preserve"> атаки прямо або побічно можуть свідчити такі ознаки:</w:t>
      </w:r>
      <w:r w:rsidR="00EC424E">
        <w:rPr>
          <w:rFonts w:ascii="Times New Roman" w:hAnsi="Times New Roman" w:cs="Times New Roman"/>
          <w:sz w:val="32"/>
          <w:szCs w:val="32"/>
          <w:lang w:val="uk-UA"/>
        </w:rPr>
        <w:br/>
        <w:t>1) наявність великої епідемії з більшою, ніж очікувалося, кількості хворих, особливо серед розрізненого населення;</w:t>
      </w:r>
      <w:r w:rsidR="00EC424E">
        <w:rPr>
          <w:rFonts w:ascii="Times New Roman" w:hAnsi="Times New Roman" w:cs="Times New Roman"/>
          <w:sz w:val="32"/>
          <w:szCs w:val="32"/>
          <w:lang w:val="uk-UA"/>
        </w:rPr>
        <w:br/>
        <w:t xml:space="preserve">2) тяжча, ніж очікувалося, форма захворювання у разі цього патогенну, а також незвичайний спосіб експонування; нетрадиційна 3) хвороба </w:t>
      </w:r>
      <w:proofErr w:type="spellStart"/>
      <w:r w:rsidR="00EC424E">
        <w:rPr>
          <w:rFonts w:ascii="Times New Roman" w:hAnsi="Times New Roman" w:cs="Times New Roman"/>
          <w:sz w:val="32"/>
          <w:szCs w:val="32"/>
          <w:lang w:val="uk-UA"/>
        </w:rPr>
        <w:t>нетрадиційнадля</w:t>
      </w:r>
      <w:proofErr w:type="spellEnd"/>
      <w:r w:rsidR="00EC424E">
        <w:rPr>
          <w:rFonts w:ascii="Times New Roman" w:hAnsi="Times New Roman" w:cs="Times New Roman"/>
          <w:sz w:val="32"/>
          <w:szCs w:val="32"/>
          <w:lang w:val="uk-UA"/>
        </w:rPr>
        <w:t xml:space="preserve"> цієї географічної зони, відбувається поза рамками звичайного сезону, сприятливого для її передачі, або за відсутності можливості природного </w:t>
      </w:r>
      <w:proofErr w:type="spellStart"/>
      <w:r w:rsidR="00EC424E">
        <w:rPr>
          <w:rFonts w:ascii="Times New Roman" w:hAnsi="Times New Roman" w:cs="Times New Roman"/>
          <w:sz w:val="32"/>
          <w:szCs w:val="32"/>
          <w:lang w:val="uk-UA"/>
        </w:rPr>
        <w:t>пернесення</w:t>
      </w:r>
      <w:proofErr w:type="spellEnd"/>
      <w:r w:rsidR="00EC424E">
        <w:rPr>
          <w:rFonts w:ascii="Times New Roman" w:hAnsi="Times New Roman" w:cs="Times New Roman"/>
          <w:sz w:val="32"/>
          <w:szCs w:val="32"/>
          <w:lang w:val="uk-UA"/>
        </w:rPr>
        <w:t>;</w:t>
      </w:r>
      <w:r w:rsidR="00EC424E">
        <w:rPr>
          <w:rFonts w:ascii="Times New Roman" w:hAnsi="Times New Roman" w:cs="Times New Roman"/>
          <w:sz w:val="32"/>
          <w:szCs w:val="32"/>
          <w:lang w:val="uk-UA"/>
        </w:rPr>
        <w:br/>
      </w:r>
      <w:r w:rsidR="00EC424E">
        <w:rPr>
          <w:rFonts w:ascii="Times New Roman" w:hAnsi="Times New Roman" w:cs="Times New Roman"/>
          <w:sz w:val="32"/>
          <w:szCs w:val="32"/>
          <w:lang w:val="uk-UA"/>
        </w:rPr>
        <w:lastRenderedPageBreak/>
        <w:t>4) численні одночасні епідемії різних хвороб;</w:t>
      </w:r>
      <w:r w:rsidR="00EC424E">
        <w:rPr>
          <w:rFonts w:ascii="Times New Roman" w:hAnsi="Times New Roman" w:cs="Times New Roman"/>
          <w:sz w:val="32"/>
          <w:szCs w:val="32"/>
          <w:lang w:val="uk-UA"/>
        </w:rPr>
        <w:br/>
        <w:t>5) спалах захворювання, що уражає як людей, так і тварин, оскільки багато потенційних біологічних агентів патогенні для останніх;</w:t>
      </w:r>
      <w:r w:rsidR="00EC424E">
        <w:rPr>
          <w:rFonts w:ascii="Times New Roman" w:hAnsi="Times New Roman" w:cs="Times New Roman"/>
          <w:sz w:val="32"/>
          <w:szCs w:val="32"/>
          <w:lang w:val="uk-UA"/>
        </w:rPr>
        <w:br/>
        <w:t>6) незвичайні штами або варіанти мікроорганізмів або ж їх антибіотикостійкі різновиди, що докорінно відрізняються від тих, які зазвичай циркулюють у цій місцевості;</w:t>
      </w:r>
      <w:r w:rsidR="00EC424E">
        <w:rPr>
          <w:rFonts w:ascii="Times New Roman" w:hAnsi="Times New Roman" w:cs="Times New Roman"/>
          <w:sz w:val="32"/>
          <w:szCs w:val="32"/>
          <w:lang w:val="uk-UA"/>
        </w:rPr>
        <w:br/>
        <w:t>7) вища частота випадків серед тих, хто експонувався у певних зонах, наприклад, усередині будівель при вивільненні в них агента, або, навпаки, нижча частота випадків серед тих, хто перебував усередині герметичних споруд, якщо аерозоль розпорошувався зовні;</w:t>
      </w:r>
      <w:r w:rsidR="00EC424E">
        <w:rPr>
          <w:rFonts w:ascii="Times New Roman" w:hAnsi="Times New Roman" w:cs="Times New Roman"/>
          <w:sz w:val="32"/>
          <w:szCs w:val="32"/>
          <w:lang w:val="uk-UA"/>
        </w:rPr>
        <w:br/>
        <w:t>8) оголошення терористом факту застосування біологічного патогенного агента;</w:t>
      </w:r>
      <w:r w:rsidR="00EC424E">
        <w:rPr>
          <w:rFonts w:ascii="Times New Roman" w:hAnsi="Times New Roman" w:cs="Times New Roman"/>
          <w:sz w:val="32"/>
          <w:szCs w:val="32"/>
          <w:lang w:val="uk-UA"/>
        </w:rPr>
        <w:br/>
        <w:t>9) наявність прямого доказу застосування біологічного патогенного агента з виявленням відповідних технічних засобів, боєприпасів або інших ознак злого наміру.</w:t>
      </w:r>
      <w:r w:rsidR="00EC424E">
        <w:rPr>
          <w:rFonts w:ascii="Times New Roman" w:hAnsi="Times New Roman" w:cs="Times New Roman"/>
          <w:sz w:val="32"/>
          <w:szCs w:val="32"/>
          <w:lang w:val="uk-UA"/>
        </w:rPr>
        <w:br/>
      </w:r>
      <w:r w:rsidR="00EC424E" w:rsidRPr="00EC424E">
        <w:rPr>
          <w:rFonts w:ascii="Times New Roman" w:hAnsi="Times New Roman" w:cs="Times New Roman"/>
          <w:i/>
          <w:sz w:val="32"/>
          <w:szCs w:val="32"/>
          <w:lang w:val="uk-UA"/>
        </w:rPr>
        <w:t>Особливості актів біотероризму:</w:t>
      </w:r>
      <w:r w:rsidR="00EC424E">
        <w:rPr>
          <w:rFonts w:ascii="Times New Roman" w:hAnsi="Times New Roman" w:cs="Times New Roman"/>
          <w:sz w:val="32"/>
          <w:szCs w:val="32"/>
          <w:lang w:val="uk-UA"/>
        </w:rPr>
        <w:t xml:space="preserve">     </w:t>
      </w:r>
      <w:r w:rsidR="00EC424E">
        <w:rPr>
          <w:rFonts w:ascii="Times New Roman" w:hAnsi="Times New Roman" w:cs="Times New Roman"/>
          <w:sz w:val="32"/>
          <w:szCs w:val="32"/>
          <w:lang w:val="uk-UA"/>
        </w:rPr>
        <w:br/>
        <w:t>- масштабність, і нерідко, абсурдність задуму злочину;</w:t>
      </w:r>
      <w:r w:rsidR="00EC424E">
        <w:rPr>
          <w:rFonts w:ascii="Times New Roman" w:hAnsi="Times New Roman" w:cs="Times New Roman"/>
          <w:sz w:val="32"/>
          <w:szCs w:val="32"/>
          <w:lang w:val="uk-UA"/>
        </w:rPr>
        <w:br/>
        <w:t>- відсутність відповідальності;</w:t>
      </w:r>
      <w:r w:rsidR="00EC424E">
        <w:rPr>
          <w:rFonts w:ascii="Times New Roman" w:hAnsi="Times New Roman" w:cs="Times New Roman"/>
          <w:sz w:val="32"/>
          <w:szCs w:val="32"/>
          <w:lang w:val="uk-UA"/>
        </w:rPr>
        <w:br/>
        <w:t>- безмежна жорстокість.</w:t>
      </w:r>
      <w:r w:rsidR="00EC424E">
        <w:rPr>
          <w:rFonts w:ascii="Times New Roman" w:hAnsi="Times New Roman" w:cs="Times New Roman"/>
          <w:sz w:val="32"/>
          <w:szCs w:val="32"/>
          <w:lang w:val="uk-UA"/>
        </w:rPr>
        <w:br/>
        <w:t xml:space="preserve">З огляду на той факт, що навіть у сучасних умовах дуже складно виявити й запобігти можливості </w:t>
      </w:r>
      <w:proofErr w:type="spellStart"/>
      <w:r w:rsidR="00EC424E">
        <w:rPr>
          <w:rFonts w:ascii="Times New Roman" w:hAnsi="Times New Roman" w:cs="Times New Roman"/>
          <w:sz w:val="32"/>
          <w:szCs w:val="32"/>
          <w:lang w:val="uk-UA"/>
        </w:rPr>
        <w:t>біотерористичної</w:t>
      </w:r>
      <w:proofErr w:type="spellEnd"/>
      <w:r w:rsidR="00EC424E">
        <w:rPr>
          <w:rFonts w:ascii="Times New Roman" w:hAnsi="Times New Roman" w:cs="Times New Roman"/>
          <w:sz w:val="32"/>
          <w:szCs w:val="32"/>
          <w:lang w:val="uk-UA"/>
        </w:rPr>
        <w:t xml:space="preserve"> атаки, цей сценарій ведення агресивних дій найбільше загрожує людству. У разі біологічного тероризму в найширшому його розумінні засобом насильства є мікроорганізми (віруси, бактерії, рикетсії) та біологічні токсини, що становлять реальні засоби проведення терористичних акцій. У зв’язку зі своїм призначенням вони отримали образну назву «біологічна зброя».</w:t>
      </w:r>
      <w:r w:rsidR="00EC424E">
        <w:rPr>
          <w:rFonts w:ascii="Times New Roman" w:hAnsi="Times New Roman" w:cs="Times New Roman"/>
          <w:sz w:val="32"/>
          <w:szCs w:val="32"/>
          <w:lang w:val="uk-UA"/>
        </w:rPr>
        <w:br/>
      </w:r>
      <w:r w:rsidR="00EC424E">
        <w:rPr>
          <w:rFonts w:ascii="Times New Roman" w:hAnsi="Times New Roman" w:cs="Times New Roman"/>
          <w:sz w:val="32"/>
          <w:szCs w:val="32"/>
          <w:lang w:val="uk-UA"/>
        </w:rPr>
        <w:br/>
        <w:t xml:space="preserve">             Контрольне питання:</w:t>
      </w:r>
      <w:r w:rsidR="00EC424E">
        <w:rPr>
          <w:rFonts w:ascii="Times New Roman" w:hAnsi="Times New Roman" w:cs="Times New Roman"/>
          <w:sz w:val="32"/>
          <w:szCs w:val="32"/>
          <w:lang w:val="uk-UA"/>
        </w:rPr>
        <w:br/>
        <w:t xml:space="preserve">  Розкрийте потенційні можливості та мету біологічного тероризму.</w:t>
      </w:r>
      <w:r w:rsidR="00EC424E">
        <w:rPr>
          <w:rFonts w:ascii="Times New Roman" w:hAnsi="Times New Roman" w:cs="Times New Roman"/>
          <w:sz w:val="32"/>
          <w:szCs w:val="32"/>
          <w:lang w:val="uk-UA"/>
        </w:rPr>
        <w:br/>
        <w:t xml:space="preserve"> </w:t>
      </w:r>
      <w:r w:rsidRPr="00DA6280">
        <w:rPr>
          <w:rFonts w:ascii="Times New Roman" w:hAnsi="Times New Roman" w:cs="Times New Roman"/>
          <w:b/>
          <w:sz w:val="32"/>
          <w:szCs w:val="32"/>
          <w:lang w:val="uk-UA"/>
        </w:rPr>
        <w:br/>
      </w:r>
    </w:p>
    <w:p w:rsidR="00A56D0E" w:rsidRPr="00DA6280" w:rsidRDefault="00DA6280">
      <w:pPr>
        <w:rPr>
          <w:rFonts w:ascii="Times New Roman" w:hAnsi="Times New Roman" w:cs="Times New Roman"/>
          <w:b/>
          <w:sz w:val="32"/>
          <w:szCs w:val="32"/>
          <w:lang w:val="uk-UA"/>
        </w:rPr>
      </w:pPr>
      <w:r w:rsidRPr="00DA6280">
        <w:rPr>
          <w:rFonts w:ascii="Times New Roman" w:hAnsi="Times New Roman" w:cs="Times New Roman"/>
          <w:sz w:val="32"/>
          <w:szCs w:val="32"/>
          <w:lang w:val="uk-UA"/>
        </w:rPr>
        <w:lastRenderedPageBreak/>
        <w:br/>
      </w:r>
      <w:r>
        <w:rPr>
          <w:rFonts w:ascii="Times New Roman" w:hAnsi="Times New Roman" w:cs="Times New Roman"/>
          <w:b/>
          <w:sz w:val="32"/>
          <w:szCs w:val="32"/>
          <w:lang w:val="uk-UA"/>
        </w:rPr>
        <w:t xml:space="preserve">     </w:t>
      </w:r>
    </w:p>
    <w:sectPr w:rsidR="00A56D0E" w:rsidRPr="00DA6280" w:rsidSect="00A56D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A6280"/>
    <w:rsid w:val="003870A6"/>
    <w:rsid w:val="0064002B"/>
    <w:rsid w:val="00A56D0E"/>
    <w:rsid w:val="00C46DEB"/>
    <w:rsid w:val="00DA6280"/>
    <w:rsid w:val="00E467C3"/>
    <w:rsid w:val="00EC42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D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5</Pages>
  <Words>1071</Words>
  <Characters>6106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2020-05-02T12:00:00Z</dcterms:created>
  <dcterms:modified xsi:type="dcterms:W3CDTF">2020-05-06T15:32:00Z</dcterms:modified>
</cp:coreProperties>
</file>